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CF" w:rsidRDefault="00015290" w:rsidP="0001529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290">
        <w:rPr>
          <w:rStyle w:val="mcenoneditable"/>
          <w:rFonts w:ascii="Times New Roman" w:hAnsi="Times New Roman" w:cs="Times New Roman"/>
          <w:sz w:val="24"/>
          <w:szCs w:val="24"/>
        </w:rPr>
        <w:t> </w:t>
      </w:r>
      <w:r w:rsidRPr="00015290">
        <w:rPr>
          <w:rFonts w:ascii="Times New Roman" w:hAnsi="Times New Roman" w:cs="Times New Roman"/>
          <w:sz w:val="24"/>
          <w:szCs w:val="24"/>
        </w:rPr>
        <w:t xml:space="preserve"> 8-800-550-34-20 - звонок по России бесплатный</w:t>
      </w:r>
      <w:r w:rsidRPr="00015290">
        <w:rPr>
          <w:rFonts w:ascii="Times New Roman" w:hAnsi="Times New Roman" w:cs="Times New Roman"/>
          <w:sz w:val="24"/>
          <w:szCs w:val="24"/>
        </w:rPr>
        <w:br/>
      </w:r>
      <w:r w:rsidRPr="00015290">
        <w:rPr>
          <w:rStyle w:val="mcenoneditable"/>
          <w:rFonts w:ascii="Times New Roman" w:hAnsi="Times New Roman" w:cs="Times New Roman"/>
          <w:sz w:val="24"/>
          <w:szCs w:val="24"/>
        </w:rPr>
        <w:t> </w:t>
      </w:r>
      <w:r w:rsidRPr="00015290">
        <w:rPr>
          <w:rFonts w:ascii="Times New Roman" w:hAnsi="Times New Roman" w:cs="Times New Roman"/>
          <w:sz w:val="24"/>
          <w:szCs w:val="24"/>
        </w:rPr>
        <w:t xml:space="preserve"> 8-902-225-07-94</w:t>
      </w:r>
      <w:r w:rsidRPr="00015290">
        <w:rPr>
          <w:rFonts w:ascii="Times New Roman" w:hAnsi="Times New Roman" w:cs="Times New Roman"/>
          <w:sz w:val="24"/>
          <w:szCs w:val="24"/>
        </w:rPr>
        <w:br/>
      </w:r>
      <w:r w:rsidRPr="00015290">
        <w:rPr>
          <w:rStyle w:val="mcenoneditable"/>
          <w:rFonts w:ascii="Times New Roman" w:hAnsi="Times New Roman" w:cs="Times New Roman"/>
          <w:sz w:val="24"/>
          <w:szCs w:val="24"/>
        </w:rPr>
        <w:t> </w:t>
      </w:r>
      <w:r w:rsidRPr="00015290">
        <w:rPr>
          <w:rFonts w:ascii="Times New Roman" w:hAnsi="Times New Roman" w:cs="Times New Roman"/>
          <w:sz w:val="24"/>
          <w:szCs w:val="24"/>
        </w:rPr>
        <w:t xml:space="preserve"> 8-8622-79-24-10 - администратор</w:t>
      </w:r>
      <w:r w:rsidRPr="00015290">
        <w:rPr>
          <w:rFonts w:ascii="Times New Roman" w:hAnsi="Times New Roman" w:cs="Times New Roman"/>
          <w:sz w:val="24"/>
          <w:szCs w:val="24"/>
        </w:rPr>
        <w:br/>
      </w:r>
      <w:r w:rsidRPr="00015290">
        <w:rPr>
          <w:rStyle w:val="mcenoneditable"/>
          <w:rFonts w:ascii="Times New Roman" w:hAnsi="Times New Roman" w:cs="Times New Roman"/>
          <w:b/>
          <w:bCs/>
          <w:color w:val="000080"/>
          <w:sz w:val="24"/>
          <w:szCs w:val="24"/>
        </w:rPr>
        <w:t> </w:t>
      </w:r>
      <w:r w:rsidRPr="00015290">
        <w:rPr>
          <w:rStyle w:val="a4"/>
          <w:rFonts w:ascii="Times New Roman" w:hAnsi="Times New Roman" w:cs="Times New Roman"/>
          <w:color w:val="000080"/>
          <w:sz w:val="24"/>
          <w:szCs w:val="24"/>
        </w:rPr>
        <w:t> info@rfug.ru</w:t>
      </w:r>
    </w:p>
    <w:p w:rsidR="00015290" w:rsidRDefault="00015290" w:rsidP="0001529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290" w:rsidRPr="00015290" w:rsidRDefault="00015290" w:rsidP="0001529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5290">
        <w:rPr>
          <w:rFonts w:ascii="Times New Roman" w:hAnsi="Times New Roman" w:cs="Times New Roman"/>
          <w:b/>
          <w:sz w:val="40"/>
          <w:szCs w:val="40"/>
        </w:rPr>
        <w:t>Цены на медицинские услуги</w:t>
      </w:r>
    </w:p>
    <w:p w:rsidR="00015290" w:rsidRPr="00015290" w:rsidRDefault="00015290" w:rsidP="0001529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5290">
        <w:rPr>
          <w:rFonts w:ascii="Times New Roman" w:hAnsi="Times New Roman" w:cs="Times New Roman"/>
          <w:b/>
          <w:sz w:val="40"/>
          <w:szCs w:val="40"/>
        </w:rPr>
        <w:t>АО «</w:t>
      </w:r>
      <w:proofErr w:type="spellStart"/>
      <w:r w:rsidRPr="00015290">
        <w:rPr>
          <w:rFonts w:ascii="Times New Roman" w:hAnsi="Times New Roman" w:cs="Times New Roman"/>
          <w:b/>
          <w:sz w:val="40"/>
          <w:szCs w:val="40"/>
        </w:rPr>
        <w:t>Адлеркурорт</w:t>
      </w:r>
      <w:proofErr w:type="spellEnd"/>
      <w:r w:rsidRPr="00015290">
        <w:rPr>
          <w:rFonts w:ascii="Times New Roman" w:hAnsi="Times New Roman" w:cs="Times New Roman"/>
          <w:b/>
          <w:sz w:val="40"/>
          <w:szCs w:val="40"/>
        </w:rPr>
        <w:t>»</w:t>
      </w:r>
    </w:p>
    <w:p w:rsidR="00240063" w:rsidRDefault="00240063" w:rsidP="0089570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275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Консультативно-диагностический комплекс для получения санаторно-курортного лечения</w:t>
            </w:r>
          </w:p>
        </w:tc>
        <w:tc>
          <w:tcPr>
            <w:tcW w:w="1230" w:type="dxa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Консультации врачей специалистов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7"/>
        <w:gridCol w:w="1419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акушера-гинеколога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акушера-гинеколога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врача-дермато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венеролога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врача-дермато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венеролога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врача-кардиолога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врача-кардиолога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врача-невролога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врача-невролога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врача-отоларинголога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врача-отоларинголога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врача офтальмолога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врача офтальмолога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врача-педиатра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врача-педиатра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врача стоматолога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врача-терапевта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врача-терапевта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врача-терапевта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(выезд)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врача-уролога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врача-уролога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 физиотерапевта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врача физиотерапевта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психолога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Психотерапия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2"/>
        <w:gridCol w:w="1443"/>
      </w:tblGrid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психолога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(индивидуальное занятие)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(группа от 2 –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 – визуальная стимуляция (АВС)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Ингаляция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6"/>
        <w:gridCol w:w="1340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индивидуальная лекарственная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индивидуальная: с экстрактами растений; с раствором: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Ротокан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щелочные (мин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120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Ингаляция индивидуальная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мирамистином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Фитотерапия</w:t>
      </w:r>
      <w:proofErr w:type="spellEnd"/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Коктейль кислородный (1 порция)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Коктейль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Ламифарэн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(из морских водорослей Ламинария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Ангустата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 порция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Коктейль кислородный «Яблочный мусс» (1 порция)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порция)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Озонотерапия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1"/>
        <w:gridCol w:w="1375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Озонирование масла (200 мл)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Озонирование раствора (200 мл)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Аутогемоозонотерапия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малая (1 процедура)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Внутрикожное введение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озоно-кислородной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смеси (в области лица)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Внутрикожное введение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озоно-кислородной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смеси 1 зона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Капельное внутривенное введение озонированного физиологического раствора (1 процедура)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Озонирование камера («сапог», «перчатка»)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Озонированная вода (питьевая, 100 мл)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пластиковом колпаке (волосяной части головы)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Озонирование растворов (1 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Бальнеолечение</w:t>
      </w:r>
      <w:proofErr w:type="spellEnd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2"/>
        <w:gridCol w:w="1443"/>
      </w:tblGrid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Бишофитовая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Радоновая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Можжевеловые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Можжевело-жемчужные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Ромашково-жемчужные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Ромашковые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Розмарино-жемчужные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Розмариновые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каштановые ванные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Каштано-жемчужные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Тимьяновые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Тимьяно-жемчужные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Валерьяновые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Валерьяно-жемчужные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Лавандовые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Лавандо-жемчужные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Мелисса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Мелисса-жемчужные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мышц и суставов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Жемчужная ванна для мышц и суставов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чувствительной кожи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Жемчужная ванна для чувствительной кожи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Жемчужная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Нафталановая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(с эмульсией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нафтина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Пантовая ванна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О-Панто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Пиниментоловая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 массаж (гидромассаж)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Скипидарная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Солодковая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Суховоздушная углекислая ванна (СУВ)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647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Хвойно-жемчужная ванна (Таёжный бальзам)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Лечебные души (территория бассейна)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4"/>
        <w:gridCol w:w="1443"/>
      </w:tblGrid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восходящий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 игольчатый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 циркулярный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Спелеокамера</w:t>
      </w:r>
      <w:proofErr w:type="spellEnd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(территория бассейна)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4"/>
        <w:gridCol w:w="1443"/>
      </w:tblGrid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Спелеокамера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(40 минут)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Пелоидотерапия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4"/>
        <w:gridCol w:w="1443"/>
      </w:tblGrid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Грязевая аппликация местная (1 область) тонкослойная грязь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Грязевая аппликация местная (2 области) тонкослойная грязь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Грязевая аппликация местная (малый аппликатор)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Тамбуканская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Грязевая аппликация местная (большой аппликатор)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Тамбуканская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нафталановой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нефтью под лампой «Соллюкс»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аппликации на десны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Фангопарафинолечение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(лечение торфом) 1 зона — малый аппликатор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Фангопарафинолечение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(лечение торфом) 1 зона – большой аппликатор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0063" w:rsidRPr="00240063" w:rsidRDefault="00240063" w:rsidP="00240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00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ООО БК «МАЦЕСТА» (холдинг)</w:t>
      </w:r>
    </w:p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Сероводородные процедуры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4"/>
        <w:gridCol w:w="1443"/>
      </w:tblGrid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камерная сероводородная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470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мацестинская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(сероводородная)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740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мацестинская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(сероводородная) ванна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Местные сероводородные процедуры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4"/>
        <w:gridCol w:w="1443"/>
      </w:tblGrid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Восходящий душ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390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Гинекологическое орошение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470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390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Микроклизма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390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Орошение головы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390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Орошение дёсен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390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Орошение лица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390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Орошение ожоговых рубцов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740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Йодобромные</w:t>
      </w:r>
      <w:proofErr w:type="spellEnd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процедуры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4"/>
        <w:gridCol w:w="1443"/>
      </w:tblGrid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Гинекологическое орошение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йодобромом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470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390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740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Радоновые процедуры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4"/>
        <w:gridCol w:w="1443"/>
      </w:tblGrid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Гинекологическое орошение радоном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470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радоновая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740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Отделение повышенной комфортности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4"/>
        <w:gridCol w:w="1443"/>
      </w:tblGrid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камерная сероводородная ванна «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VIP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2 800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камерная сероводородная ванна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мацестинская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(сероводородная) ванна «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VIP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4 500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Восходящий душ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Гинекологическое орошение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Микроклизма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Орошение головы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Орошение дёсен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Орошение лица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740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«Люкс»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789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«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VIP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4 500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Гинекология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0"/>
        <w:gridCol w:w="1236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акушера-гинеколога лечебно-диагностический первичный, амбулаторный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акушера-гинеколога лечебно-диагностический повторный, амбулаторный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Аппликационная анестезия в гинекологии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спирали с анестезией + (удаление)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Внутриматочное введение противозачаточных средств (ВМС)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кист шейки матки (за единицу)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Гинекологическое орошение озонированной водой УЗ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Гинекологическое орошение лекарственное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йодобромное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бишофитовое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Гинекологическое орошение радоном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материала на анализы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материала на биопсию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ВМС инструментальное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по планированию семьи, подбор контрацепции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поводу (бесплодия; нарушения менструального цикла;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дисгормональны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молочных желез)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ванночка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санакция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влагалища)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эрозии шейки матки радиоволновой терапии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инородных тел из влагалища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кондилом вульвы (единичных) радиоволновой терапией (1 ед.)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полипа цервикального канала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гинекологический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тамбуил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суппозитории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Вагинальные тампоны лечебной грязи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абсцесса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бартолиевой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Процедурный кабинет</w:t>
      </w:r>
    </w:p>
    <w:tbl>
      <w:tblPr>
        <w:tblW w:w="105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1443"/>
      </w:tblGrid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подкожная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внутримышечная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внутривенная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вливание (капельное)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вливание (струйное)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лекарственной повязки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малой асептической повязки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раны лекарственным веществом без повязки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120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Лечебные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микроклизмы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травяные (отвары трав)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Тюбаж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очитска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печени и желчного пузыря)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Очистительная клизма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Функциональная диагностика</w:t>
      </w:r>
    </w:p>
    <w:tbl>
      <w:tblPr>
        <w:tblW w:w="104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1292"/>
      </w:tblGrid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Проба медикаментозная при ЭКГ (дополнение к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Реовазография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верхних или нижних конечностей (2 сегмента) без проведения функциональных проб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Реоэнцефалография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(РЭГ)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Спирография с медикаментозными пробами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Суточный мониторинг (по методу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Холтера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 без врачебного анализа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ЭКГ, регистрация в 1 – 3 отведении для оценки ритма (дополнит.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основной ЭКГ) с врачебным анализом</w:t>
            </w:r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ЭКГ, регистрация в 12-ти отведениях с врачебным анализом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ЭКГ, регистрация в отведениях по Небу с врачебным анализом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Электроэнцефалография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Биопедансметрия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Медас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(определение состояния тела и коридора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каллорийности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Неврология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врача-невролога 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врача-невролога 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Блокада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паравертебральная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Внутритканевая электростимуляция нервной ткани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Ударноволновая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(1 зона)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Рефлексотерапия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Корпоральная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иглорефлексотерапия (1сеанс)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Аурикулотерапия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(снижение веса)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Рефлексотерапия вредных привычек – от курения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2 000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Классический массаж ручной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верхней конечности 1,5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верхней конечности,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области лопатки 2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воротниковой зоны 1,5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голеностопного сустава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головы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грудного отдела позвоночника 1,5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поясничного отдела 2,5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кисти и предплечья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коленного сустава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локтевого сустава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лучезапястного сустава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мышц передней брюшной стенки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нижней конечности 1,5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нижней конечности и поясницы 2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области грудной клетки 2,5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плечевого сустава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пояснично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крестцового отдела позвоночника 1,5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спины 3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спины у детей (до 5 лет) 1,5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стопы и голени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тазобедренного сустава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Массаж шеи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шейно — грудного отдела позвоночника 2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массаж 6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1 800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массаж у детей (до 5 лет) 3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плечевого сустава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Механотерапия и ЛФК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7"/>
        <w:gridCol w:w="1289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на месяц (тренажерный зал)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посещение (от 5 чел.) (тренажерный зал)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(групповое занятие)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(индивидуальное занятие) (разработка комплекса упражнений с учетом индивидуальных особенностей)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Одноразовое посещение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 (групповое занятие)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Бодифлекс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ыхательная гимнастика (групповое занятие)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Бодифлекс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дыхательная гимнастика (индивидуальное занятие)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Аппаратный массаж и интегральная терапия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4"/>
        <w:gridCol w:w="1352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Бесконтактный гидромассаж на кушетке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Акваспа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Циклический массаж на аппарате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 зона)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Циклический массаж нижних конечностей на аппарате «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Лимфа-Э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пневмомассажер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(за 1 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Детензор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Аппаратный массаж «Сана плюс» (детский)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Аппаратный массаж стоп и кистей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псевдокипящим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слоем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Вытяжение на аппарате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Ормед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терапия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Барациклон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на термической кровати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Кинезотерапия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«Свинг-машина»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0063" w:rsidRPr="00240063" w:rsidRDefault="00240063" w:rsidP="00240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00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Кабинет ультразвукового исследования (УЗИ)</w:t>
      </w:r>
    </w:p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 (органы брюшной полости)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7"/>
        <w:gridCol w:w="1289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vAlign w:val="center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 xml:space="preserve">Цена, </w:t>
            </w: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lastRenderedPageBreak/>
              <w:t>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сократительной функции желчного пузыря (дополнительно к основному исследованию)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органов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гепатобилиарной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(печень, желчный пузырь, желчные протоки, поджелудочная железа)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печени и желчного пузыря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сосудов брюшной полости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поджелудочной железы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 (поверхностно расположенные органы)</w:t>
      </w:r>
    </w:p>
    <w:tbl>
      <w:tblPr>
        <w:tblW w:w="105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1443"/>
      </w:tblGrid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молочных желез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поверхностных локальных областей мягких тканей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9072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 (органы малого таза и мочеполовой системы)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Трансвагинальное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трансабдоминальное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УЗИ органов малого таза (комплексно)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внутренних женских половых органов (поверхностно)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матки и придатков вагинальным датчиком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мочевого пузыря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почек, надпочечников, предстательной железы, мочеполового пузыря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предстательной железы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предстательной железы, мочевого пузыря, объема остаточной мочи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трансректальное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предстательной железы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1 200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 (исследование беременных)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УЗ-допплерография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маточно-плацентарного кровотока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2 000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в первом триместре беременности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матки и плода во втором или третьем триместре беременности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1 200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 (периферические сосуды и органы средостения)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исследование артерий нижних конечностей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исследование брахицефальных артерий и ве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исследование вен верхних конечностей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исследование вен нижних конечностей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Эхокардиография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допплеровским анализом (УЗИ сердца)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1 300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 (суставы)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коленного сустава (2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одноименных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мелкие суставы кисти (2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одноименных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плечевого сустава (2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одноименных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тазобедренного сустава (2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одноименных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Урология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врача-уролога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врача-уролога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мазков из уретры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предстательной железы, ручной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секрета простаты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Ректальные тампоны лечебной грязи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Физиотерапия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Транскраниальная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электроанальгезия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сеанс) аппарат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Трансаир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Термотерапия: инфракрасная кабина (1 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 (малая зона)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 (большая зона)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Лазеростимуляция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 (1 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(1 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Инфракрасная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иммунокоррекция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пунктура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аппарате АИКП-01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КВЧ-терапия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(1-2 поля)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Фонофорез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(1-2 поля)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Фонофорез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(3-4 поля)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(1-2 поля)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 с использованием лечебных средств (1-2 поля)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 (40 мин.)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УВЧ-терапия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Алимп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Мультимаг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Алмаг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УФО-терапия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зона)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УФО-терапия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Внутрисосудистое лазерное облучение крови (ВЛОК) (1 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лазерное облучение крови (НЛОК) (1 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 (тубус)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Отоларинголог (поликлиника)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7"/>
        <w:gridCol w:w="1379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врача-отоларинголога 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врача-отоларинголога 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Аппликационная анестезия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лекарственных веществ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боков валиков глотки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задней стенки глотки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Блокада заушная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меатотимпональная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Блокада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интраназальная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нижних носовых раковин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лекарств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транстубарное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турунд в слуховой проход (1 сторона)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Вливание лекарственных веществ в гортань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материала со слизистых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лор-органов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исследования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бинаурального слуха камертонами (функциональные пробы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Ринне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Федеричи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тампонада носа (в т.ч. после кровотечения)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верхнечелюстной пазухи носа через соустье, уха с лекарственным веществом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верхнечелюстных синусов носа методом перемещения («Кукушка»)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миндалин лекарственными веществами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Смазывание слизистых оболочек (1 процедура)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уха при наружном или среднем катаральном отите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из гортани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из носа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из ротоглотки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из уха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серных пробок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270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терапия на аппарате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Тонзилор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М» — Лечение тонзиллита/фарингита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Офтальмология (поликлиника)</w:t>
      </w:r>
    </w:p>
    <w:tbl>
      <w:tblPr>
        <w:tblW w:w="10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  <w:gridCol w:w="1443"/>
      </w:tblGrid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врача офтальмолога лечебно-диагностический первичный, амбулаторный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врача офтальмолога лечебно-диагностический повторный, амбулаторный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 рефрактометрия с узким зрачком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Закапывание глазных капель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Закладывание мази за нижнее веко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под кожу виска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Инъекция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субконъюнктивальная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остроты зрения без коррекции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остроты зрения с коррекцией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Офтальмоскопия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бульбарные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инъекции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очков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Соскоб конъюнктивы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Тонометрия глаза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роговицы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015290">
        <w:trPr>
          <w:tblCellSpacing w:w="15" w:type="dxa"/>
        </w:trPr>
        <w:tc>
          <w:tcPr>
            <w:tcW w:w="8931" w:type="dxa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Эпиляция ресниц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Дерматология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3"/>
        <w:gridCol w:w="1383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врача-дермато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венеролога амбулаторный лечебно-диагностический первичный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врача-дермато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венеролога амбулаторный лечебно-диагностический повторный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Аутостимуляция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(лечение плазмой): 1 пробирка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1 900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Обезболивание (аппликация)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Обезболивание (инъекция)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невусов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(родинок), фибром на лице, волосистой части головы до 1 см (за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невусов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(родинок), фибром на лице, волосистой части головы больше 1 см (за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невусов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(родинок), фибром на теле и интимных зонах до 1 см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невусов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(родинок), фибром на теле и интимных зонах больше 1 см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папиллом на лице и на теле свыше 10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bottom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папиллом на лице и на теле до 2 мм (за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папиллом на лице и на теле больше 2 мм (за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простых, плоских бородавок: единичные (за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0,5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подошвенных, околоногтевых бородавок: до 0,5 (1шт)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подошвенных, околоногтевых бородавок: свыше 1 (1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кандилом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(наружных половых органов):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множественные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(сеанс)</w:t>
            </w:r>
          </w:p>
        </w:tc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4 000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кандилом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(наружных половых органов): единичные (за 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2 700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милиумов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контагиозного моллюска: единичные (1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1 700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милиумов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контагиозного моллюска: множественные (от 10 до 20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милиумов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контагиозного моллюска: множественные (от 20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5 000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Удаление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мазолей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процедура</w:t>
            </w:r>
          </w:p>
        </w:tc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i/>
                <w:iCs/>
                <w:color w:val="365F91"/>
                <w:sz w:val="27"/>
                <w:szCs w:val="27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Arial" w:eastAsia="Times New Roman" w:hAnsi="Arial" w:cs="Arial"/>
                <w:b/>
                <w:bCs/>
                <w:i/>
                <w:iCs/>
                <w:color w:val="365F91"/>
                <w:sz w:val="27"/>
                <w:szCs w:val="27"/>
                <w:lang w:eastAsia="ru-RU"/>
              </w:rPr>
              <w:t>телеангиоэктазий</w:t>
            </w:r>
            <w:proofErr w:type="spellEnd"/>
            <w:r w:rsidRPr="00240063">
              <w:rPr>
                <w:rFonts w:ascii="Arial" w:eastAsia="Times New Roman" w:hAnsi="Arial" w:cs="Arial"/>
                <w:b/>
                <w:bCs/>
                <w:i/>
                <w:iCs/>
                <w:color w:val="365F91"/>
                <w:sz w:val="27"/>
                <w:szCs w:val="27"/>
                <w:lang w:eastAsia="ru-RU"/>
              </w:rPr>
              <w:t xml:space="preserve"> (сосудистых звездочек):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Одна ед. зоны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Нос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2 500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Щеки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Ноги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5 000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Косметология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9"/>
        <w:gridCol w:w="957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возрастных изменений лица (Филлеры «принцесс»)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8 500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возрастных изменений лица (Филлеры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филорга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ювидерм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13 500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3 500 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Биоревитализация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  <w:t xml:space="preserve"> (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  <w:t>Aquashine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  <w:t xml:space="preserve">, 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  <w:t>Ial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  <w:t xml:space="preserve"> System)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Ботулинотерапия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диспорт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 за 1 единицу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Липолитический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коктейль для кожи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Пилинг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лица по 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Джейснеру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Пилинг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тела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Мезотерапия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Антицеллюлитное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обертывание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Увлажняющие обертывания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(лицо)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Массаж лица классический (15 мин)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Массаж лица пластифицирующий (30 мин)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тела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антицеллюлитный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зона (бедра, ягодицы или живот и ягодицы)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кистей рук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Демакияж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Спа-капсула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Alpha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сеанс)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камедонов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(</w:t>
            </w:r>
            <w:proofErr w:type="gram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механическая</w:t>
            </w:r>
            <w:proofErr w:type="gram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30мин.)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Удаление 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камедонов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(</w:t>
            </w:r>
            <w:proofErr w:type="gram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ультразвуковая</w:t>
            </w:r>
            <w:proofErr w:type="gram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15 мин.)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Нити 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ru-RU"/>
              </w:rPr>
              <w:t>APTOS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ru-RU"/>
              </w:rPr>
              <w:t>EXCELLENCE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ru-RU"/>
              </w:rPr>
              <w:t>EV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(Нить, рассасывающаяся АПТОС из сополимера </w:t>
            </w:r>
            <w:r w:rsidRPr="00240063"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  <w:t>L</w:t>
            </w: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лактида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с </w:t>
            </w:r>
            <w:proofErr w:type="gram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sym w:font="Symbol" w:char="F065"/>
            </w: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proofErr w:type="spellStart"/>
            <w:proofErr w:type="gram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капролактоном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, с насечками, метрического размера 3,5, длиной 160 мм с канюлями размером 0,9 мм 150 мм — 10 шт. с иглой инъекционной 1,2 мм 40 мм -1 шт. и канюлей 0,6 мм 80 мм -1 шт. стерильная)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Нити 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ru-RU"/>
              </w:rPr>
              <w:t>APTOS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ru-RU"/>
              </w:rPr>
              <w:t>EXCELLENCE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ru-RU"/>
              </w:rPr>
              <w:t>LLT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2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ru-RU"/>
              </w:rPr>
              <w:t>G</w:t>
            </w: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(Нить, рассасывающаяся АПТОС из сополимера </w:t>
            </w:r>
            <w:r w:rsidRPr="00240063"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  <w:t>L</w:t>
            </w: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лактида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с </w:t>
            </w:r>
            <w:proofErr w:type="gram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sym w:font="Symbol" w:char="F065"/>
            </w: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proofErr w:type="spellStart"/>
            <w:proofErr w:type="gram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капролактоном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, с насечками, метрического размера 3,5, длиной 250 мм, с двумя прямыми 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атравматическими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режущими иглами размером 1,0 мм 110 мм -2 шт. стерильная)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35 000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Карбокситерапия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0"/>
        <w:gridCol w:w="1096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 xml:space="preserve">Цена, </w:t>
            </w: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lastRenderedPageBreak/>
              <w:t>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Карбокситерапия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(подкожные инъекции углекислого газа) 1 зона (1-2 сустава)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vAlign w:val="center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(подкожные инъекции углекислого газа) 2 зоны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паравертебрально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позвоночнику, плюс биологические активные точки, при необходимости 1-2 сустава)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</w:tbl>
    <w:p w:rsidR="00240063" w:rsidRPr="00240063" w:rsidRDefault="00240063" w:rsidP="00240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0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Стоматология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4"/>
        <w:gridCol w:w="1052"/>
      </w:tblGrid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548DD4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Цена, руб.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 специалиста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Квалифицированная приём врача (назначение лечения или выдача направления на обследование)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акет – перчатки, маска, фартук, стакан, дезинфекция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анестетика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гель)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анестетика выбор анестетика по показаниям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Анестетик, игла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Ультракаин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Убистезин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Артикаин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Септанест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Сканданест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Анестетик, игла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Косметическая полировка зубов с пастой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Детартрин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Нюпро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,» 1 зуб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Косметическая полировка зубов с пастой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Детартрин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Нюпро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,» 2 челюсти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«AIR FLOW» пескоструйное отбеливание 1зуб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«AIR FLOW» пескоструйное отбеливание 2 челюсти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чистка зубных отложений 1 зуб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120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чистка зубных отложений 2 челюсти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3х этапный комплекс профессиональной гигиены полости рта в области всех зубов (ультразвуковая чистка зубных отложений) («AIR FLOW» пескоструйное отбеливание; косметическая полировка зубов с пастой; глубокое фторирование</w:t>
            </w:r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 этапный комплекс профессиональной гигиены полости рта в области всех зубов («AIR FLOW» пескоструйное отбеливание; косметическая полировка зубов с пастой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;)</w:t>
            </w:r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гиперестезии эмали 1 зуб за 1 сеанс/ 2 челюсти</w:t>
            </w:r>
          </w:p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Стоимость препарата — 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Белак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proofErr w:type="gramStart"/>
            <w:r w:rsidRPr="00240063"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  <w:t>F</w:t>
            </w:r>
            <w:proofErr w:type="gram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50/500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гиперестезии эмали 1 зуб за 1 сеанс/ 2 челюсти</w:t>
            </w:r>
          </w:p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Стоимость препарата 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Глуфторед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70/750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гиперестезии эмали 1 зуб за 1 сеанс/ 2 челюсти</w:t>
            </w:r>
          </w:p>
          <w:p w:rsidR="00240063" w:rsidRPr="00240063" w:rsidRDefault="00240063" w:rsidP="00240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Стоимость препарата </w:t>
            </w:r>
            <w:proofErr w:type="spellStart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Флюокаль</w:t>
            </w:r>
            <w:proofErr w:type="spellEnd"/>
            <w:r w:rsidRPr="0024006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индивидуальной силиконовой каппы для отбеливания на 1 челюсть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отбеливающей системы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Opales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cence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 сеанс — от 1 до 3 зубов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отбеливающей системы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Opales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cence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 сеанс — более 3 зубов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отбеливающей системы «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BOOST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Opalescence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прямым методом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Стоматология (Терапия)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кариеса стадия пятна (запечатывание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среднего и глубокого кариеса, кариеса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зуба, устранение дефекта пломбы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однокорневого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Лечение пульпита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1 600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1 900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8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Биологическим методом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однокорневого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1 700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1 900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8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однокорневого зуба 1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1 700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однокорневого зуба 2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1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1 900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2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1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2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четырехкорневой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1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четырехкорневой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2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8 зуба 1 ст. сложности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Перелечивание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распломбировывание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канала 8 зуба2ст.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2 600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диагноза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старой пломбы неметаллической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старой пломбы металлической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острой боли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полости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Полировка пломбы 1зуб.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Штифты стекловолоконные 1шт.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Штифты анкерные титановые, латунные 1шт.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Армирование стекловолоконными нитями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1 000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канала под штифт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Реставрационные работы при постановке пломбы при лечении кариеса, пульпита, периодонтита для больших кариозных полостей по 2 и 3 классу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Блэка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(контактные поверхности зубов) 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рибавляется к работе по постановке пломбы.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Реставрация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зуба на штифте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Реставрация зуба, разрушенного более ½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2 600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Реставрация зуба, разрушенного менее ½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1 300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разрушенного фронтального зуба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фотоотверждаемыми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материалами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металлокерамики в полости рта (без гарантии)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в полости рта (прямой метод)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Bond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6 500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в полости рта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(прямой метод) («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Bond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Force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фтор-выделяющая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9 750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Инкрустирование зуба со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скайсом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От 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расширение канала ультразвуком 1 канал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Электроодонтодиагностика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(ЭОД) 1 зуб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Стоимости материала пломбы и прокладки (Для маленьких кариозных полостей по I,2,3 классу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Блека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с целью покрытия зуба коронкой):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 химического отверждения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эвикрол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цемион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цемилайт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аквион-арт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аргецем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Витремер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Висцин,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унифас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силицин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Харизма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Sinergi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Estelite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Sigma Quick» +Bond Force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Bond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Force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пломбы)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Фотокомпазит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Лателюкс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Россия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Фотокомпазит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ФЛО»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Фиссурит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 пломба (водный дентин)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Фуджи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Беладент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Материалы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прокладок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Кальципульпин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Дайкал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Глуфторед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(глубокое фторирование кариозной полости)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Изолирующая прокладка: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Заменитель дентина SDR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Dentspliy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витремер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иксация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штифта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цемион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цемилайт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аквион-арт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аргецем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компомер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ионосит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унифас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висцин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Материалы для пломбирования каналов за 1 зуб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остоянное):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эндометазон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Материалы для пломбирования каналов за 1 зуб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остоянное):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тиэдент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Материалы для пломбирования каналов за 1 зуб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остоянное):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резодент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крезодент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Материалы для пломбирования каналов за 1 зуб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остоянное):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плюс, АН-26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силеры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Материалы для пломбирования каналов за 1 зуб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остоянное):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йодент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паста твердеющая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Материалы для пломбирования каналов за 1 зуб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остоянное):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гуттаперча-1 шт.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Пломбирование каналов за 1 кана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л(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временное):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пульпосептин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сеанс – 1 канал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Пломбирование каналов за 1 кана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л(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временное):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кальцийсептйодо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сеанс – 1 канал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Пломбирование каналов за 1 кана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л(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временное):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Апексдент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метапекс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сеанс- 1 канал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Пломбирование каналов за 1 кана</w:t>
            </w:r>
            <w:proofErr w:type="gramStart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л(</w:t>
            </w:r>
            <w:proofErr w:type="gramEnd"/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временное):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йодент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паста, не твердеющая 1 сеанс – 1 канал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крезофен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манипуляция)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белодез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(обработка каналов)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септопак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(временная повязка)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нить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ретракционная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1 зуб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витадонт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мараславин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девитализирующая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рассептин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(кровеостанавливающее средство)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пульпотек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CORE MAX II (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Dens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ply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)сверхтвёрд. </w:t>
            </w:r>
            <w:proofErr w:type="spellStart"/>
            <w:proofErr w:type="gram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spellEnd"/>
            <w:proofErr w:type="gram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компаз.фикс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штифта-культя</w:t>
            </w:r>
            <w:proofErr w:type="spellEnd"/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ProRut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(исправление дефектов корневых каналов)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матрица 1 шт.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аргенат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(серебрение) 1 сеанс- 1 зуб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альвожил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карман)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материалы:</w:t>
            </w: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гель для расширения каналов «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эдетеаль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Медоброботка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кариозной полости (перед </w:t>
            </w:r>
            <w:proofErr w:type="spellStart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постановской</w:t>
            </w:r>
            <w:proofErr w:type="spellEnd"/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пломбы)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240063" w:rsidRPr="00240063" w:rsidTr="00240063">
        <w:trPr>
          <w:tblCellSpacing w:w="15" w:type="dxa"/>
        </w:trPr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инородного тела из корневого канала</w:t>
            </w:r>
          </w:p>
        </w:tc>
        <w:tc>
          <w:tcPr>
            <w:tcW w:w="0" w:type="auto"/>
            <w:shd w:val="clear" w:color="auto" w:fill="DBE5F1"/>
            <w:hideMark/>
          </w:tcPr>
          <w:p w:rsidR="00240063" w:rsidRPr="00240063" w:rsidRDefault="00240063" w:rsidP="00240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6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900</w:t>
            </w:r>
          </w:p>
        </w:tc>
      </w:tr>
    </w:tbl>
    <w:p w:rsidR="00240063" w:rsidRDefault="00240063" w:rsidP="00895709"/>
    <w:p w:rsidR="00015290" w:rsidRDefault="00015290" w:rsidP="00015290">
      <w:pPr>
        <w:spacing w:line="240" w:lineRule="auto"/>
        <w:jc w:val="right"/>
        <w:rPr>
          <w:rStyle w:val="mcenoneditable"/>
          <w:rFonts w:ascii="Times New Roman" w:hAnsi="Times New Roman" w:cs="Times New Roman"/>
          <w:sz w:val="24"/>
          <w:szCs w:val="24"/>
        </w:rPr>
      </w:pPr>
    </w:p>
    <w:p w:rsidR="00015290" w:rsidRDefault="00015290" w:rsidP="00015290">
      <w:pPr>
        <w:spacing w:line="240" w:lineRule="auto"/>
        <w:jc w:val="right"/>
        <w:rPr>
          <w:rStyle w:val="mcenoneditable"/>
          <w:rFonts w:ascii="Times New Roman" w:hAnsi="Times New Roman" w:cs="Times New Roman"/>
          <w:sz w:val="24"/>
          <w:szCs w:val="24"/>
        </w:rPr>
      </w:pPr>
    </w:p>
    <w:p w:rsidR="00015290" w:rsidRDefault="00015290" w:rsidP="0001529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290">
        <w:rPr>
          <w:rStyle w:val="mcenoneditable"/>
          <w:rFonts w:ascii="Times New Roman" w:hAnsi="Times New Roman" w:cs="Times New Roman"/>
          <w:sz w:val="24"/>
          <w:szCs w:val="24"/>
        </w:rPr>
        <w:t> </w:t>
      </w:r>
      <w:r w:rsidRPr="00015290">
        <w:rPr>
          <w:rFonts w:ascii="Times New Roman" w:hAnsi="Times New Roman" w:cs="Times New Roman"/>
          <w:sz w:val="24"/>
          <w:szCs w:val="24"/>
        </w:rPr>
        <w:t xml:space="preserve"> 8-800-550-34-20 - звонок по России бесплатный</w:t>
      </w:r>
      <w:r w:rsidRPr="00015290">
        <w:rPr>
          <w:rFonts w:ascii="Times New Roman" w:hAnsi="Times New Roman" w:cs="Times New Roman"/>
          <w:sz w:val="24"/>
          <w:szCs w:val="24"/>
        </w:rPr>
        <w:br/>
      </w:r>
      <w:r w:rsidRPr="00015290">
        <w:rPr>
          <w:rStyle w:val="mcenoneditable"/>
          <w:rFonts w:ascii="Times New Roman" w:hAnsi="Times New Roman" w:cs="Times New Roman"/>
          <w:sz w:val="24"/>
          <w:szCs w:val="24"/>
        </w:rPr>
        <w:t> </w:t>
      </w:r>
      <w:r w:rsidRPr="00015290">
        <w:rPr>
          <w:rFonts w:ascii="Times New Roman" w:hAnsi="Times New Roman" w:cs="Times New Roman"/>
          <w:sz w:val="24"/>
          <w:szCs w:val="24"/>
        </w:rPr>
        <w:t xml:space="preserve"> 8-902-225-07-94</w:t>
      </w:r>
      <w:r w:rsidRPr="00015290">
        <w:rPr>
          <w:rFonts w:ascii="Times New Roman" w:hAnsi="Times New Roman" w:cs="Times New Roman"/>
          <w:sz w:val="24"/>
          <w:szCs w:val="24"/>
        </w:rPr>
        <w:br/>
      </w:r>
      <w:r w:rsidRPr="00015290">
        <w:rPr>
          <w:rStyle w:val="mcenoneditable"/>
          <w:rFonts w:ascii="Times New Roman" w:hAnsi="Times New Roman" w:cs="Times New Roman"/>
          <w:sz w:val="24"/>
          <w:szCs w:val="24"/>
        </w:rPr>
        <w:t> </w:t>
      </w:r>
      <w:r w:rsidRPr="00015290">
        <w:rPr>
          <w:rFonts w:ascii="Times New Roman" w:hAnsi="Times New Roman" w:cs="Times New Roman"/>
          <w:sz w:val="24"/>
          <w:szCs w:val="24"/>
        </w:rPr>
        <w:t xml:space="preserve"> 8-8622-79-24-10 - администратор</w:t>
      </w:r>
      <w:r w:rsidRPr="00015290">
        <w:rPr>
          <w:rFonts w:ascii="Times New Roman" w:hAnsi="Times New Roman" w:cs="Times New Roman"/>
          <w:sz w:val="24"/>
          <w:szCs w:val="24"/>
        </w:rPr>
        <w:br/>
      </w:r>
      <w:r w:rsidRPr="00015290">
        <w:rPr>
          <w:rStyle w:val="mcenoneditable"/>
          <w:rFonts w:ascii="Times New Roman" w:hAnsi="Times New Roman" w:cs="Times New Roman"/>
          <w:b/>
          <w:bCs/>
          <w:color w:val="000080"/>
          <w:sz w:val="24"/>
          <w:szCs w:val="24"/>
        </w:rPr>
        <w:t> </w:t>
      </w:r>
      <w:r w:rsidRPr="00015290">
        <w:rPr>
          <w:rStyle w:val="a4"/>
          <w:rFonts w:ascii="Times New Roman" w:hAnsi="Times New Roman" w:cs="Times New Roman"/>
          <w:color w:val="000080"/>
          <w:sz w:val="24"/>
          <w:szCs w:val="24"/>
        </w:rPr>
        <w:t> info@rfug.ru</w:t>
      </w:r>
    </w:p>
    <w:p w:rsidR="00015290" w:rsidRDefault="00015290" w:rsidP="00895709"/>
    <w:sectPr w:rsidR="00015290" w:rsidSect="00015290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4675"/>
    <w:multiLevelType w:val="hybridMultilevel"/>
    <w:tmpl w:val="8A1C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01DE3"/>
    <w:multiLevelType w:val="hybridMultilevel"/>
    <w:tmpl w:val="67E2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5450F"/>
    <w:multiLevelType w:val="hybridMultilevel"/>
    <w:tmpl w:val="28DCC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709"/>
    <w:rsid w:val="00015290"/>
    <w:rsid w:val="00240063"/>
    <w:rsid w:val="00895709"/>
    <w:rsid w:val="00F879CF"/>
    <w:rsid w:val="00FB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CF"/>
  </w:style>
  <w:style w:type="paragraph" w:styleId="2">
    <w:name w:val="heading 2"/>
    <w:basedOn w:val="a"/>
    <w:link w:val="20"/>
    <w:uiPriority w:val="9"/>
    <w:qFormat/>
    <w:rsid w:val="00240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7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40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15290"/>
    <w:rPr>
      <w:b/>
      <w:bCs/>
    </w:rPr>
  </w:style>
  <w:style w:type="character" w:customStyle="1" w:styleId="mcenoneditable">
    <w:name w:val="mcenoneditable"/>
    <w:basedOn w:val="a0"/>
    <w:rsid w:val="0001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4150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2019-03-12T09:23:00Z</dcterms:created>
  <dcterms:modified xsi:type="dcterms:W3CDTF">2019-03-12T10:09:00Z</dcterms:modified>
</cp:coreProperties>
</file>