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F8" w:rsidRPr="007A77F8" w:rsidRDefault="007A77F8" w:rsidP="007A77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77F8">
        <w:rPr>
          <w:rFonts w:ascii="Times New Roman" w:hAnsi="Times New Roman" w:cs="Times New Roman"/>
          <w:sz w:val="24"/>
          <w:szCs w:val="24"/>
        </w:rPr>
        <w:t>ООО «Санаторий «Жуковский», Брянская область</w:t>
      </w:r>
    </w:p>
    <w:p w:rsidR="007A77F8" w:rsidRPr="007A77F8" w:rsidRDefault="007A77F8" w:rsidP="007A77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</w:rPr>
        <w:t>Администратор:</w:t>
      </w:r>
      <w:r w:rsidRPr="007A77F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8 (4852) 91-70-74</w:t>
      </w:r>
      <w:r w:rsidRPr="007A77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Сотовый телефон:</w:t>
      </w:r>
      <w:r w:rsidRPr="007A77F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8 (902) 331-70-74</w:t>
      </w:r>
      <w:r w:rsidRPr="007A77F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</w:rPr>
        <w:t>:</w:t>
      </w:r>
      <w:r w:rsidRPr="007A77F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77F8">
        <w:rPr>
          <w:rStyle w:val="a9"/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t>nashvek@bk.ru</w:t>
      </w:r>
    </w:p>
    <w:p w:rsidR="007A77F8" w:rsidRDefault="007A77F8" w:rsidP="007742D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E5C2F" w:rsidRPr="007742D0" w:rsidRDefault="007742D0" w:rsidP="007742D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7742D0">
        <w:rPr>
          <w:rFonts w:ascii="Times New Roman" w:hAnsi="Times New Roman" w:cs="Times New Roman"/>
          <w:sz w:val="48"/>
          <w:szCs w:val="48"/>
        </w:rPr>
        <w:t>Прейскурант цен</w:t>
      </w:r>
    </w:p>
    <w:p w:rsidR="007742D0" w:rsidRPr="007742D0" w:rsidRDefault="007742D0" w:rsidP="00774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7742D0">
        <w:rPr>
          <w:rFonts w:ascii="Times New Roman" w:hAnsi="Times New Roman" w:cs="Times New Roman"/>
          <w:sz w:val="32"/>
          <w:szCs w:val="32"/>
        </w:rPr>
        <w:t>а платные медицинские услуги, оказываемые</w:t>
      </w:r>
    </w:p>
    <w:p w:rsidR="007742D0" w:rsidRDefault="007742D0" w:rsidP="00774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42D0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ООО «С</w:t>
      </w:r>
      <w:r w:rsidRPr="007742D0">
        <w:rPr>
          <w:rFonts w:ascii="Times New Roman" w:hAnsi="Times New Roman" w:cs="Times New Roman"/>
          <w:sz w:val="32"/>
          <w:szCs w:val="32"/>
        </w:rPr>
        <w:t>анатории «Жуковский»</w:t>
      </w:r>
    </w:p>
    <w:p w:rsidR="007742D0" w:rsidRDefault="007742D0" w:rsidP="007A77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900"/>
        <w:gridCol w:w="2190"/>
        <w:gridCol w:w="4062"/>
        <w:gridCol w:w="994"/>
        <w:gridCol w:w="1425"/>
      </w:tblGrid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00C40" w:rsidRPr="00100C40" w:rsidTr="00846AB9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врачей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01.047.001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врача-терапевта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01.031.001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врача- педиатра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01.028.001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врача-оториноларинголога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(первичный прием)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01.028.002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врача-оториноларинголога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(повторный прием)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350-00</w:t>
            </w:r>
          </w:p>
        </w:tc>
      </w:tr>
      <w:tr w:rsidR="00100C40" w:rsidRPr="00100C40" w:rsidTr="00DB64DF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функциональной диагностики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05.10.008.00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Холтеровское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мониторирование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05.10.001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электрической активности проводящей системы сердца (ЭКГ)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А05.23.002.001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РЭГ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Реоэнцефалограмма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сосудов головного мозга)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А05.12.001.001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РВГ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Реовазография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нижних конечностей, верхних конечностей)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12.09.001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неспровоцированных дыхательных объемов (ФВД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D84683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03.016.003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A12.05.123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03.016.006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(клинический) анализ мочи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03.016.014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мочи методом Нечипоренко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03.016.015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мочи методом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Зимницкого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А11.19.011.001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соскоба с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перианальной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на энтеробиоз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26.19.057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кожных соскобов/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аппликатов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перианальной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на острицы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Enterobius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vermicularis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A09.19.009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кала на простейшие и яйца гельминтов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А12.20.001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отделяемого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мочеполовых органов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В03.005.006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Коагулограмма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(ориентировочное исследование системы гемостаза)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12.05.027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времени в крови или в плазме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A12.30.014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международного нормализованного отношения (МНО)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A12.05.039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активированного частичного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A09.05.050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фибриногена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В03.005.003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свертывания + длительность кровотечения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09.05.023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09.05.021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A09.05.022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билирубина в крови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09.05.042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активности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(АЛТ)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09.05.041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активности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(АСТ)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09.28. 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моче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09.05.026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холестерина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холестерина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липопротеинов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высокой плотности в крови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ЛПВП)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09.05.028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холестерина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липопротеинов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низкой плотности в крови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ЛПНП)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09.05.025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триглицеридов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B03.016.005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по оценке нарушений липидного обмена биохимический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ЛПВП,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ЛПНП,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коэффициент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атерогенности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общего белка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09.05.009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С-реактивного</w:t>
            </w:r>
            <w:proofErr w:type="spellEnd"/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белка в сыворотке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12.06.019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содержания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ревматоидного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09.05.017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мочевины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09.05.019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09.05.018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3B21AA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Процедурный кабинет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11.12.009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из периферической вены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A11.02.002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A11.12.003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A11.12.003.005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Внутривенное введение лекарственных препаратов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капельно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250-00</w:t>
            </w:r>
          </w:p>
        </w:tc>
      </w:tr>
      <w:tr w:rsidR="00100C40" w:rsidRPr="00100C40" w:rsidTr="00E45766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физиотерапии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(ДДТ) – токи Бернара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A17.29.004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A17.29.004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А20.03.001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А20.09.003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А20.14.002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А20.15.002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А20.16.002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А20.24.001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грязи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электрогрязелечение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пол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локальные аппликации)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при: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 костной системы;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нижних дыхательных путей и легочной ткани;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печени и желчевыводящих путей;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поджелудочной железы;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пищевода, желудка, двенадцатиперстной кишки;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заболеваний периферической нервной системы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A17.29.004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А20.03.001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А20.09.003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А20.14.002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А20.15.002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А20.16.002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А20.24.001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грязи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электрогрязелечение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поля-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аппликации)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 костной системы;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нижних дыхательных путей и легочной ткани;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заболеваниях печени и 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желчевыводящих путей;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поджелудочной железы;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пищевода, желудка, двенадцатиперстной кишки;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заболеваний периферической нервной системы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А20.03.001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А20.09.003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А20.14.002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А20.15.002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А20.16.002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А20.24.001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лечебной грязи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локальные аппликации)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 костной системы;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нижних дыхательных путей и легочной ткани;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печени и желчевыводящих путей;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поджелудочной железы;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заболеваниях пищевода, желудка, двенадцатиперстной кишки;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заболеваний периферической нервной системы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А20.09.001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А17.09.002.001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А11.09.007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А11.09.007.001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Респираторная терапия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 заболеваниях нижних дыхательных путей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Ингаляторное введение лекарственных препаратов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Ингаляторное введение препаратов через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небулайзер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щелочные, лекарственные, масляные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солевые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галоингаляции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(«Аппарат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Борреал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17.01016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Фитоаэротерапия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магнитными полями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1 поле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A17.30.031.002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магнитными полями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2 поля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А17.30.017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электрическим полем ультравысокой частоты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УВЧ)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А22.07.005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УФО-терапия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(ультрафиолетовое облучение (тубус-кварц на аппарате БОП-4)</w:t>
            </w:r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А17.30.026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Инфитатерапия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(аппарат «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Инфита-М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А17.23.004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А17.23.004.001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Транскраниальная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электростимуляция мозга (ТЭС)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А17.23.004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А17.23.004.001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Транскраниальная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электростимуляция мозга при ЛОР заболеваниях (ТЭС), включая аудиометрию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22.30.001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Светотерапия</w:t>
            </w:r>
            <w:proofErr w:type="spellEnd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«Соллюкс»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«Дюна»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A20.24.002.001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Озокерит+парафин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A17.01.007.001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волосистой части головы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A17.01.007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кожи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A17.30.024.007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синусоидальными модулированными токами («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СМТ –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поле)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A17.30.024.007.001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синусоидальными модулированными токами («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СМТ –</w:t>
            </w: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поля)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А17.30.034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Ультрафонофорез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A17.30.035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 "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Миоволна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Пневмомассаж б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/перепонок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Пневмомассаж нижних конечностей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Пневмомассаж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аппарат LC 600S) верхних конечностей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Пневмомассаж (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 LC 600S) верхних конечностей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Пневмомассаж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ппарат LC 600S) нижних конечностей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Пневмомассаж (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 LC 600S) нижних конечностей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Вибромассаж (на массажной кровати)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массаж стоп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условной единицы на выполнение процедуры: массаж медицинский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волосистой части головы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21.01.003.001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области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21.03.002.005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пояснично-крестцовой области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21.01.004.002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плечевого сустава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21.01.004.003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локтевого сустава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21.01.004.004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лучезапястного сустава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21.01.004.005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кисти и предплечья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21.01.009.001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тазобедренного сустава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21.01.008.003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коленного сустава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21.01.008.004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голеностопного сустава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21.01.008.005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и голени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21.01.008.002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 (1 конечность)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живота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области грудной клетки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области позвоночника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массаж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верхней конечности (1 конечность)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массаж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условной единицы на выполнение процедуры: массаж медицинский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21.03.002.005.1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шейно-грудного отдела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21.01.003.001.1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верхней конечности (1 конечность)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21.30.005.1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области грудной клетки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1,25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21.30.011.1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21.30.001.1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живота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90–00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21.30.009.1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пояснично-крестцовой области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21.01.008.002.1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 (1 конечность)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21.01.008.005.1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и голени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21.01.001.001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массаж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ед.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A22.13.001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ВЛОК (внутривенное лазерное облучение крови)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A22.13.001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A22.08.003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A22.08.004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A22.08.007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 реабилитационная программа (усиление иммунитета)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22.04.003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Опорно-двигательный аппарат (артрозы, артриты, остеохондроз)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A22.20.001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Гинекологические заболевания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A22.01.005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A22.08.003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A22.08.004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A22.08.007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Заболевания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ЛОР-органов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A22.12.001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A22.10.001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ССС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Эндокринные заболевания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A22.14.003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ЖКТ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A22.28.004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МПС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фурункуллеза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A22.23.001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Заболевание нервной системы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22.01.005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Кожные заболевания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A87956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Гидротерапия (водолечение)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20.30.010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Гидромассаж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20.30.030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воздушно-пузырьковая (жемчужная)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Пенно-солодковая ванна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лекарственная (валериана с бромом)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20.30.008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вихревая (верхние конечности)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20.30.008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вихревая (нижние конечности)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 лечебный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циркулярный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 лечебный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восходяший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лечебный дождевой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20.30.004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углекислая ванна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5E31EE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Иглорефлексотерапия мануальная терапия,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остеопатия</w:t>
            </w:r>
            <w:proofErr w:type="spellEnd"/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01.041.001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Аурикулотерапия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21.03.003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Корпоральная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иглорефлексотерапия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21.16.004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Остеопатия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заболеваниях пищеварительной системы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21.01.011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Акупунктурный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лифтинг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21.03.006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«Здоровая спина»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A21.03.006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Мануальная терапия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позвоночника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A21.04.001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 при заболеваниях суставов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A21.10.004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Рефлексотерапия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сердца и перикарда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A21.13.002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Рефлексотерапия </w:t>
            </w: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</w:t>
            </w:r>
            <w:proofErr w:type="gram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периферических</w:t>
            </w:r>
          </w:p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сосудов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A21.24.002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Рефлексотерапия при заболеваниях периферической нервной системы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700-00</w:t>
            </w:r>
          </w:p>
        </w:tc>
      </w:tr>
      <w:tr w:rsidR="00100C40" w:rsidRPr="00100C40" w:rsidTr="004719A0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Гирудотерапия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14.05.001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 (постановка 1 пиявки)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Карбокситерапия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11.01.002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углекислого газа (1 зона)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11.01.002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углекислого газа (2 зоны)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11.01.002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углекислого газа (общая методика)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11.01.002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 введение углекислого газа (живот, бедра)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250-00</w:t>
            </w:r>
          </w:p>
        </w:tc>
      </w:tr>
      <w:tr w:rsidR="00100C40" w:rsidRPr="00100C40" w:rsidTr="00AB0EDD">
        <w:tc>
          <w:tcPr>
            <w:tcW w:w="0" w:type="auto"/>
            <w:gridSpan w:val="5"/>
            <w:hideMark/>
          </w:tcPr>
          <w:p w:rsidR="00100C40" w:rsidRPr="00100C40" w:rsidRDefault="00100C40" w:rsidP="00100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Фитотерапия</w:t>
            </w:r>
            <w:proofErr w:type="spellEnd"/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A20.30.025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A20.30.026.001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занятие дыхательной гимнастикой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Цигун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занятие дыхательной гимнастикой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Цигун</w:t>
            </w:r>
            <w:proofErr w:type="spell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</w:tr>
      <w:tr w:rsidR="00100C40" w:rsidRPr="00100C40" w:rsidTr="00100C40"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01.30.010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00C40" w:rsidRPr="00100C40" w:rsidRDefault="00100C40" w:rsidP="0010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</w:tr>
    </w:tbl>
    <w:p w:rsidR="00100C40" w:rsidRPr="00100C40" w:rsidRDefault="00100C40" w:rsidP="00100C40">
      <w:pPr>
        <w:pStyle w:val="ab"/>
        <w:jc w:val="center"/>
        <w:rPr>
          <w:b/>
          <w:sz w:val="32"/>
        </w:rPr>
      </w:pPr>
      <w:r w:rsidRPr="00100C40">
        <w:rPr>
          <w:b/>
          <w:sz w:val="32"/>
        </w:rPr>
        <w:t>Прейскурант</w:t>
      </w:r>
      <w:r w:rsidRPr="00100C40">
        <w:rPr>
          <w:b/>
          <w:sz w:val="32"/>
        </w:rPr>
        <w:br/>
        <w:t xml:space="preserve">цен на платные медицинские услуги по рефлексотерапии </w:t>
      </w:r>
    </w:p>
    <w:p w:rsidR="00100C40" w:rsidRDefault="00100C40" w:rsidP="00100C40">
      <w:pPr>
        <w:pStyle w:val="ab"/>
        <w:jc w:val="center"/>
      </w:pPr>
      <w:r>
        <w:t xml:space="preserve">Первичный осмотр </w:t>
      </w:r>
      <w:proofErr w:type="gramStart"/>
      <w:r>
        <w:t xml:space="preserve">( </w:t>
      </w:r>
      <w:proofErr w:type="gramEnd"/>
      <w:r>
        <w:t xml:space="preserve">диагностика по </w:t>
      </w:r>
      <w:proofErr w:type="spellStart"/>
      <w:r>
        <w:t>Накатани</w:t>
      </w:r>
      <w:proofErr w:type="spellEnd"/>
      <w:r>
        <w:t>, мышечное тестирование,</w:t>
      </w:r>
      <w:r>
        <w:br/>
        <w:t>диагностика по сигнальным точкам) ……………………………….. 500 руб.</w:t>
      </w:r>
      <w:r>
        <w:br/>
      </w:r>
      <w:proofErr w:type="spellStart"/>
      <w:r>
        <w:t>Аурикулотерапия</w:t>
      </w:r>
      <w:proofErr w:type="spellEnd"/>
      <w:r>
        <w:t>……………………………………………………… 350 руб.</w:t>
      </w:r>
      <w:r>
        <w:br/>
      </w:r>
      <w:proofErr w:type="spellStart"/>
      <w:r>
        <w:t>Корпоральная</w:t>
      </w:r>
      <w:proofErr w:type="spellEnd"/>
      <w:r>
        <w:t xml:space="preserve"> иглорефлексотерапия………………………………… 600 руб.</w:t>
      </w:r>
      <w:r>
        <w:br/>
        <w:t>Базовая висцеральная терапия………………………………………. 600 руб.</w:t>
      </w:r>
      <w:r>
        <w:br/>
        <w:t>Коррекционная висцеральная терапия ……………………………… 300 руб.</w:t>
      </w:r>
      <w:r>
        <w:br/>
        <w:t xml:space="preserve">Повторная диагностика по </w:t>
      </w:r>
      <w:proofErr w:type="spellStart"/>
      <w:r>
        <w:t>Накатани</w:t>
      </w:r>
      <w:proofErr w:type="spellEnd"/>
      <w:r>
        <w:t xml:space="preserve">…………………………………300 руб. </w:t>
      </w:r>
    </w:p>
    <w:p w:rsidR="00CD1CA7" w:rsidRPr="007742D0" w:rsidRDefault="00CD1CA7" w:rsidP="007A77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D1CA7" w:rsidRPr="007742D0" w:rsidSect="007A7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D0" w:rsidRDefault="007742D0" w:rsidP="007742D0">
      <w:pPr>
        <w:spacing w:after="0" w:line="240" w:lineRule="auto"/>
      </w:pPr>
      <w:r>
        <w:separator/>
      </w:r>
    </w:p>
  </w:endnote>
  <w:endnote w:type="continuationSeparator" w:id="0">
    <w:p w:rsidR="007742D0" w:rsidRDefault="007742D0" w:rsidP="0077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D0" w:rsidRDefault="007742D0" w:rsidP="007742D0">
      <w:pPr>
        <w:spacing w:after="0" w:line="240" w:lineRule="auto"/>
      </w:pPr>
      <w:r>
        <w:separator/>
      </w:r>
    </w:p>
  </w:footnote>
  <w:footnote w:type="continuationSeparator" w:id="0">
    <w:p w:rsidR="007742D0" w:rsidRDefault="007742D0" w:rsidP="00774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2D0"/>
    <w:rsid w:val="00100C40"/>
    <w:rsid w:val="00303DC2"/>
    <w:rsid w:val="006508E4"/>
    <w:rsid w:val="006E5C2F"/>
    <w:rsid w:val="007742D0"/>
    <w:rsid w:val="007A77F8"/>
    <w:rsid w:val="00A50A60"/>
    <w:rsid w:val="00CD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2D0"/>
  </w:style>
  <w:style w:type="paragraph" w:styleId="a5">
    <w:name w:val="footer"/>
    <w:basedOn w:val="a"/>
    <w:link w:val="a6"/>
    <w:uiPriority w:val="99"/>
    <w:semiHidden/>
    <w:unhideWhenUsed/>
    <w:rsid w:val="0077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42D0"/>
  </w:style>
  <w:style w:type="paragraph" w:styleId="a7">
    <w:name w:val="Balloon Text"/>
    <w:basedOn w:val="a"/>
    <w:link w:val="a8"/>
    <w:uiPriority w:val="99"/>
    <w:semiHidden/>
    <w:unhideWhenUsed/>
    <w:rsid w:val="0077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D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742D0"/>
    <w:rPr>
      <w:b/>
      <w:bCs/>
    </w:rPr>
  </w:style>
  <w:style w:type="table" w:styleId="aa">
    <w:name w:val="Table Grid"/>
    <w:basedOn w:val="a1"/>
    <w:uiPriority w:val="59"/>
    <w:rsid w:val="0077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A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A7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4</cp:revision>
  <dcterms:created xsi:type="dcterms:W3CDTF">2019-01-24T09:53:00Z</dcterms:created>
  <dcterms:modified xsi:type="dcterms:W3CDTF">2022-03-15T12:01:00Z</dcterms:modified>
</cp:coreProperties>
</file>