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9C" w:rsidRDefault="00022A48" w:rsidP="00FF0D9C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</w:pPr>
      <w:r w:rsidRPr="00A80A09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>Санаторий «Приозерный»</w:t>
      </w:r>
      <w:r w:rsidRPr="00A80A09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br/>
        <w:t xml:space="preserve">Перечень лечебно-диагностических и оздоровительных процедур, входящих в стоимость </w:t>
      </w:r>
    </w:p>
    <w:tbl>
      <w:tblPr>
        <w:tblStyle w:val="a9"/>
        <w:tblW w:w="0" w:type="auto"/>
        <w:tblLook w:val="04A0"/>
      </w:tblPr>
      <w:tblGrid>
        <w:gridCol w:w="4562"/>
        <w:gridCol w:w="455"/>
        <w:gridCol w:w="454"/>
        <w:gridCol w:w="453"/>
        <w:gridCol w:w="453"/>
        <w:gridCol w:w="615"/>
        <w:gridCol w:w="615"/>
        <w:gridCol w:w="615"/>
        <w:gridCol w:w="615"/>
        <w:gridCol w:w="615"/>
        <w:gridCol w:w="615"/>
        <w:gridCol w:w="615"/>
      </w:tblGrid>
      <w:tr w:rsidR="00FF0D9C" w:rsidRPr="00FF0D9C" w:rsidTr="00FF0D9C">
        <w:tc>
          <w:tcPr>
            <w:tcW w:w="0" w:type="auto"/>
            <w:vMerge w:val="restart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лечебно-реабилитационных услуг (процедур)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процедур, дней</w:t>
            </w:r>
          </w:p>
        </w:tc>
      </w:tr>
      <w:tr w:rsidR="00FF0D9C" w:rsidRPr="00FF0D9C" w:rsidTr="00FF0D9C">
        <w:tc>
          <w:tcPr>
            <w:tcW w:w="0" w:type="auto"/>
            <w:vMerge/>
            <w:hideMark/>
          </w:tcPr>
          <w:p w:rsidR="00FF0D9C" w:rsidRPr="00FF0D9C" w:rsidRDefault="00FF0D9C" w:rsidP="00FF0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 приём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обследования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медицинским показаниям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или тренажерный зал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ручной-1.5 </w:t>
            </w:r>
            <w:proofErr w:type="spellStart"/>
            <w:proofErr w:type="gramStart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Водолечение – 1 вид (ванны: минерально-жемчужная, хвойно-жемчужная, вихревая или души: циркулярный, </w:t>
            </w:r>
            <w:proofErr w:type="spellStart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 (парафин-озокерит или грязелечение) 1 зона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вида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Аромафитотерапия</w:t>
            </w:r>
            <w:proofErr w:type="spellEnd"/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медицинским показаниям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медицинским показаниям 3 раза в день ежедневно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Дорожка </w:t>
            </w:r>
            <w:proofErr w:type="spellStart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Кнейппа</w:t>
            </w:r>
            <w:proofErr w:type="spellEnd"/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соляная градирня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теплое время года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FF0D9C" w:rsidRPr="00FF0D9C" w:rsidTr="00FF0D9C">
        <w:tc>
          <w:tcPr>
            <w:tcW w:w="0" w:type="auto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0" w:type="auto"/>
            <w:gridSpan w:val="11"/>
            <w:hideMark/>
          </w:tcPr>
          <w:p w:rsidR="00FF0D9C" w:rsidRPr="00FF0D9C" w:rsidRDefault="00FF0D9C" w:rsidP="00FF0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 в соответствии с действующими нормативными документами Министерства здравоохранения РБ</w:t>
            </w:r>
          </w:p>
        </w:tc>
      </w:tr>
    </w:tbl>
    <w:p w:rsidR="00FF0D9C" w:rsidRPr="00FF0D9C" w:rsidRDefault="00FF0D9C" w:rsidP="00FF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состав программы индивидуален и процедуры назначаются с учетом показаний и противопоказаний</w:t>
      </w:r>
      <w:r w:rsidR="00143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0D9C" w:rsidRPr="00A80A09" w:rsidRDefault="00FF0D9C" w:rsidP="00FF0D9C">
      <w:pPr>
        <w:spacing w:before="100" w:beforeAutospacing="1" w:after="100" w:afterAutospacing="1" w:line="288" w:lineRule="atLeast"/>
        <w:jc w:val="center"/>
        <w:outlineLvl w:val="0"/>
        <w:rPr>
          <w:rFonts w:ascii="Verdana" w:eastAsia="Times New Roman" w:hAnsi="Verdana" w:cs="Times New Roman"/>
          <w:b/>
          <w:bCs/>
          <w:color w:val="385377"/>
          <w:sz w:val="20"/>
          <w:szCs w:val="20"/>
          <w:lang w:eastAsia="ru-RU"/>
        </w:rPr>
      </w:pPr>
    </w:p>
    <w:p w:rsidR="007A763D" w:rsidRPr="00A80A09" w:rsidRDefault="007A763D" w:rsidP="007A76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85377"/>
          <w:sz w:val="20"/>
          <w:szCs w:val="20"/>
          <w:lang w:eastAsia="ru-RU"/>
        </w:rPr>
      </w:pPr>
    </w:p>
    <w:sectPr w:rsidR="007A763D" w:rsidRPr="00A80A09" w:rsidSect="00FF0D9C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D9C" w:rsidRDefault="00FF0D9C" w:rsidP="00022A48">
      <w:pPr>
        <w:spacing w:after="0" w:line="240" w:lineRule="auto"/>
      </w:pPr>
      <w:r>
        <w:separator/>
      </w:r>
    </w:p>
  </w:endnote>
  <w:endnote w:type="continuationSeparator" w:id="0">
    <w:p w:rsidR="00FF0D9C" w:rsidRDefault="00FF0D9C" w:rsidP="000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D9C" w:rsidRDefault="00FF0D9C" w:rsidP="00022A48">
      <w:pPr>
        <w:spacing w:after="0" w:line="240" w:lineRule="auto"/>
      </w:pPr>
      <w:r>
        <w:separator/>
      </w:r>
    </w:p>
  </w:footnote>
  <w:footnote w:type="continuationSeparator" w:id="0">
    <w:p w:rsidR="00FF0D9C" w:rsidRDefault="00FF0D9C" w:rsidP="000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9C" w:rsidRDefault="00FF0D9C" w:rsidP="007A763D">
    <w:pPr>
      <w:pStyle w:val="a4"/>
      <w:tabs>
        <w:tab w:val="left" w:pos="2190"/>
      </w:tabs>
      <w:jc w:val="right"/>
    </w:pPr>
    <w:r w:rsidRPr="00937304">
      <w:rPr>
        <w:rFonts w:ascii="Times New Roman" w:hAnsi="Times New Roman" w:cs="Times New Roman"/>
        <w:b/>
      </w:rPr>
      <w:tab/>
    </w:r>
    <w:r w:rsidRPr="007A763D">
      <w:rPr>
        <w:rStyle w:val="a8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  <w:r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7A763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  <w:r w:rsidRPr="007A763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  <w:r w:rsidRPr="007A763D">
      <w:rPr>
        <w:rStyle w:val="a8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F34"/>
    <w:multiLevelType w:val="multilevel"/>
    <w:tmpl w:val="C2F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13F84"/>
    <w:multiLevelType w:val="multilevel"/>
    <w:tmpl w:val="BC7A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3EB2"/>
    <w:multiLevelType w:val="multilevel"/>
    <w:tmpl w:val="F4B0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486D7B"/>
    <w:multiLevelType w:val="multilevel"/>
    <w:tmpl w:val="8DBA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A48"/>
    <w:rsid w:val="00022A48"/>
    <w:rsid w:val="00024F99"/>
    <w:rsid w:val="001430AD"/>
    <w:rsid w:val="00157CD1"/>
    <w:rsid w:val="0021333B"/>
    <w:rsid w:val="00232466"/>
    <w:rsid w:val="003D43D2"/>
    <w:rsid w:val="003F20B7"/>
    <w:rsid w:val="005669A2"/>
    <w:rsid w:val="005B05C9"/>
    <w:rsid w:val="007A763D"/>
    <w:rsid w:val="00A80A09"/>
    <w:rsid w:val="00AE52C5"/>
    <w:rsid w:val="00B1269F"/>
    <w:rsid w:val="00BF309F"/>
    <w:rsid w:val="00D95B3E"/>
    <w:rsid w:val="00DB2095"/>
    <w:rsid w:val="00DB7C66"/>
    <w:rsid w:val="00E75756"/>
    <w:rsid w:val="00F12A2D"/>
    <w:rsid w:val="00F2511C"/>
    <w:rsid w:val="00F8001A"/>
    <w:rsid w:val="00FF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7A7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A48"/>
  </w:style>
  <w:style w:type="paragraph" w:styleId="a6">
    <w:name w:val="footer"/>
    <w:basedOn w:val="a"/>
    <w:link w:val="a7"/>
    <w:uiPriority w:val="99"/>
    <w:semiHidden/>
    <w:unhideWhenUsed/>
    <w:rsid w:val="000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2A48"/>
  </w:style>
  <w:style w:type="character" w:customStyle="1" w:styleId="10">
    <w:name w:val="Заголовок 1 Знак"/>
    <w:basedOn w:val="a0"/>
    <w:link w:val="1"/>
    <w:uiPriority w:val="9"/>
    <w:rsid w:val="007A7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A763D"/>
    <w:rPr>
      <w:b/>
      <w:bCs/>
    </w:rPr>
  </w:style>
  <w:style w:type="character" w:customStyle="1" w:styleId="mcenoneditable">
    <w:name w:val="mcenoneditable"/>
    <w:basedOn w:val="a0"/>
    <w:rsid w:val="007A763D"/>
  </w:style>
  <w:style w:type="paragraph" w:customStyle="1" w:styleId="alert2">
    <w:name w:val="alert2"/>
    <w:basedOn w:val="a"/>
    <w:rsid w:val="00FF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F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5</cp:revision>
  <dcterms:created xsi:type="dcterms:W3CDTF">2016-05-24T12:44:00Z</dcterms:created>
  <dcterms:modified xsi:type="dcterms:W3CDTF">2023-05-23T08:22:00Z</dcterms:modified>
</cp:coreProperties>
</file>